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7F" w:rsidRDefault="0088055A">
      <w:pPr>
        <w:pStyle w:val="a6"/>
        <w:jc w:val="center"/>
      </w:pPr>
      <w:r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7F" w:rsidRDefault="004D2D7F">
      <w:pPr>
        <w:pStyle w:val="a6"/>
        <w:jc w:val="center"/>
        <w:rPr>
          <w:highlight w:val="white"/>
        </w:rPr>
      </w:pPr>
    </w:p>
    <w:p w:rsidR="004D2D7F" w:rsidRDefault="0088055A">
      <w:pPr>
        <w:pStyle w:val="a6"/>
        <w:jc w:val="center"/>
        <w:rPr>
          <w:b/>
          <w:sz w:val="24"/>
          <w:highlight w:val="white"/>
        </w:rPr>
      </w:pPr>
      <w:r>
        <w:rPr>
          <w:b/>
          <w:sz w:val="24"/>
          <w:shd w:val="clear" w:color="auto" w:fill="FFFFFF"/>
        </w:rPr>
        <w:t>УКРАЇНА</w:t>
      </w:r>
    </w:p>
    <w:p w:rsidR="004D2D7F" w:rsidRDefault="0088055A">
      <w:pPr>
        <w:pStyle w:val="a6"/>
        <w:jc w:val="center"/>
        <w:rPr>
          <w:b/>
          <w:szCs w:val="28"/>
          <w:highlight w:val="white"/>
        </w:rPr>
      </w:pPr>
      <w:r>
        <w:rPr>
          <w:b/>
          <w:szCs w:val="28"/>
          <w:shd w:val="clear" w:color="auto" w:fill="FFFFFF"/>
        </w:rPr>
        <w:t>ВИКОНАВЧИЙ КОМІТЕТ</w:t>
      </w:r>
    </w:p>
    <w:p w:rsidR="004D2D7F" w:rsidRDefault="0088055A">
      <w:pPr>
        <w:pStyle w:val="a6"/>
        <w:jc w:val="center"/>
        <w:rPr>
          <w:b/>
          <w:szCs w:val="28"/>
          <w:highlight w:val="white"/>
        </w:rPr>
      </w:pPr>
      <w:r>
        <w:rPr>
          <w:b/>
          <w:szCs w:val="28"/>
          <w:shd w:val="clear" w:color="auto" w:fill="FFFFFF"/>
        </w:rPr>
        <w:t>МЕЛІТОПОЛЬСЬКОЇ  МІСЬКОЇ  РАДИ</w:t>
      </w:r>
    </w:p>
    <w:p w:rsidR="004D2D7F" w:rsidRDefault="0088055A">
      <w:pPr>
        <w:pStyle w:val="a6"/>
        <w:jc w:val="center"/>
        <w:rPr>
          <w:b/>
          <w:szCs w:val="28"/>
          <w:highlight w:val="white"/>
        </w:rPr>
      </w:pPr>
      <w:r>
        <w:rPr>
          <w:b/>
          <w:szCs w:val="28"/>
          <w:shd w:val="clear" w:color="auto" w:fill="FFFFFF"/>
        </w:rPr>
        <w:t>Запорізької області</w:t>
      </w:r>
    </w:p>
    <w:p w:rsidR="004D2D7F" w:rsidRDefault="004D2D7F">
      <w:pPr>
        <w:pStyle w:val="a6"/>
        <w:jc w:val="center"/>
        <w:rPr>
          <w:szCs w:val="28"/>
          <w:shd w:val="clear" w:color="auto" w:fill="FFFFFF"/>
        </w:rPr>
      </w:pPr>
    </w:p>
    <w:p w:rsidR="004D2D7F" w:rsidRDefault="004D2D7F">
      <w:pPr>
        <w:pStyle w:val="a6"/>
        <w:jc w:val="center"/>
        <w:rPr>
          <w:b/>
          <w:bCs/>
          <w:szCs w:val="28"/>
          <w:shd w:val="clear" w:color="auto" w:fill="FFFFFF"/>
        </w:rPr>
      </w:pPr>
    </w:p>
    <w:p w:rsidR="004D2D7F" w:rsidRDefault="0088055A">
      <w:pPr>
        <w:pStyle w:val="a6"/>
        <w:jc w:val="center"/>
        <w:rPr>
          <w:b/>
          <w:bCs/>
          <w:szCs w:val="28"/>
          <w:highlight w:val="white"/>
        </w:rPr>
      </w:pPr>
      <w:r>
        <w:rPr>
          <w:b/>
          <w:bCs/>
          <w:szCs w:val="28"/>
          <w:shd w:val="clear" w:color="auto" w:fill="FFFFFF"/>
        </w:rPr>
        <w:t>Р І Ш Е Н Н Я</w:t>
      </w:r>
    </w:p>
    <w:p w:rsidR="004D2D7F" w:rsidRDefault="004D2D7F">
      <w:pPr>
        <w:pStyle w:val="a6"/>
        <w:rPr>
          <w:b/>
          <w:bCs/>
          <w:szCs w:val="28"/>
          <w:shd w:val="clear" w:color="auto" w:fill="FFFFFF"/>
        </w:rPr>
      </w:pPr>
    </w:p>
    <w:p w:rsidR="004D2D7F" w:rsidRDefault="00A167FB">
      <w:pPr>
        <w:pStyle w:val="a6"/>
      </w:pPr>
      <w:r>
        <w:rPr>
          <w:b/>
          <w:bCs/>
          <w:szCs w:val="28"/>
          <w:shd w:val="clear" w:color="auto" w:fill="FFFFFF"/>
        </w:rPr>
        <w:t>28.01.2021</w:t>
      </w:r>
      <w:r w:rsidR="0088055A">
        <w:rPr>
          <w:b/>
          <w:bCs/>
          <w:szCs w:val="28"/>
          <w:shd w:val="clear" w:color="auto" w:fill="FFFFFF"/>
        </w:rPr>
        <w:tab/>
        <w:t xml:space="preserve">                                                                                 № </w:t>
      </w:r>
      <w:r>
        <w:rPr>
          <w:b/>
          <w:bCs/>
          <w:szCs w:val="28"/>
          <w:shd w:val="clear" w:color="auto" w:fill="FFFFFF"/>
        </w:rPr>
        <w:t>26</w:t>
      </w:r>
    </w:p>
    <w:p w:rsidR="004D2D7F" w:rsidRDefault="004D2D7F">
      <w:pPr>
        <w:pStyle w:val="a6"/>
        <w:rPr>
          <w:szCs w:val="28"/>
          <w:shd w:val="clear" w:color="auto" w:fill="FFFFFF"/>
        </w:rPr>
      </w:pPr>
    </w:p>
    <w:p w:rsidR="004D2D7F" w:rsidRDefault="004D2D7F">
      <w:pPr>
        <w:pStyle w:val="a6"/>
        <w:rPr>
          <w:szCs w:val="28"/>
          <w:shd w:val="clear" w:color="auto" w:fill="FFFFFF"/>
        </w:rPr>
      </w:pPr>
    </w:p>
    <w:p w:rsidR="004D2D7F" w:rsidRDefault="0088055A">
      <w:pPr>
        <w:pStyle w:val="aa"/>
        <w:jc w:val="both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стан військового обліку та бронювання військовозобов’язаних запасу та призовників на підприємствах, в організаціях, установах всіх форм власності, навчальних закладах м. Мелітополя за підсумками 2020 року та заходи щодо його поліпшення у 2021 році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Pr="0088055A" w:rsidRDefault="0088055A">
      <w:pPr>
        <w:pStyle w:val="aa"/>
        <w:ind w:firstLine="85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Керуючись Законом України “Про місцеве самоврядування в Україні”, відповідно до Закону України “Про військовий обов’язок і військову службу”, постанови Кабінету Міністрів України від 7 грудня  2016 року № 921 “Про затвердження Порядку організації та ведення військового обліку призовників і військовозобов’язаних”, виконавчий комітет Мелітопольської міської ради Запорізької області 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4D2D7F" w:rsidRDefault="0088055A">
      <w:pPr>
        <w:pStyle w:val="aa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ВИРІШИВ: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Pr="0088055A" w:rsidRDefault="0088055A">
      <w:pPr>
        <w:pStyle w:val="aa"/>
        <w:ind w:left="5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 Інформацію військового комісара Мелітопольського об’єднаного міського територіального центру комплектування та соціальної підтримки  Лушнікова О. про стан військового обліку та бронювання військовозобов’язаних і призовників на підприємствах, в організаціях, установах, навчальних закладах, приватних та інших підприємствах міста Мелітополя, з метою своєчасного забезпечення бронювання військовозобов’язаних за підприємствами, установами і організаціями, дотримання ними встановлених правил військового обліку взяти до відома (додаток 1).</w:t>
      </w:r>
    </w:p>
    <w:p w:rsidR="004D2D7F" w:rsidRPr="0088055A" w:rsidRDefault="0088055A">
      <w:pPr>
        <w:pStyle w:val="aa"/>
        <w:ind w:left="5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Військовому комісару Мелітопольського об’єднаного міського територіального центру комплектування та соціальної підтримки  Лушнікову О. спільно з заступником міського голови з питань діяльності виконавчих органів ради Семікіним М. у січні 2021 року провести учбово-методичний збір з питань організації військового обліку з керівниками та відповідальними за військовий облік підприємств, установ, навчальних закладів, приватних та інших підприємств всіх форм власності, незалежно від відомчої підлеглості.</w:t>
      </w:r>
    </w:p>
    <w:p w:rsidR="004D2D7F" w:rsidRDefault="004D2D7F">
      <w:pPr>
        <w:pStyle w:val="aa"/>
        <w:ind w:left="57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4D2D7F" w:rsidRDefault="0088055A">
      <w:pPr>
        <w:pStyle w:val="aa"/>
        <w:ind w:left="57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2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Рекомендувати керівникам підприємств, організацій, установ усіх форм власності, навчальних закладів незалежно від відомчої підлеглості підпорядкування:</w:t>
      </w:r>
    </w:p>
    <w:p w:rsidR="004D2D7F" w:rsidRDefault="0088055A">
      <w:pPr>
        <w:pStyle w:val="aa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1) привести військовий облік військовозобов’язаних та призовників у відповідність до вимог нормативних актів;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2) заохотити працівників, які виконують обов’язки з військового обліку військовозобов’язаних, та призовників, які працюють та навчаються, згідно з чинним законодавством;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3) оформити куток з Правил військового обліку, прав та обов’язків військовозобов’язаних, відповідальності їх за порушення Правил військового обліку;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4) надати до Мелітопольського об’єднаного міського територіального центру комплектування та соціальної підтримки уточнені облікові картки підприємств, установ та організацій згідно з встановленим зразком;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5) призначити відповідальних осіб за ведення військового обліку, встановити їм доплату згідно з постановою Кабінету Міністрів України  від 7 грудня  2016 року № 921 та вказати номери цих наказів на зворотному боці облікової картки;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6) забезпечити всією необхідною документацією військово-облікових працівників та створити їм належні умови для роботи з ведення військового обліку та бронювання військовозобов’язаних;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7) щомісячно надавати до Мелітопольського об’єднаного міського територіального центру комплектування та соціальної підтримки  відомості про прийнятих і звільнених з роботи та зміни військово-облікових даних військовозобов’язаних;</w:t>
      </w:r>
    </w:p>
    <w:p w:rsidR="004D2D7F" w:rsidRPr="0088055A" w:rsidRDefault="0088055A">
      <w:pPr>
        <w:pStyle w:val="aa"/>
        <w:ind w:firstLine="42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8)  організувати у 2021 році роботу відповідно до “Завдання 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міста Мелітополя на 2021 рік" (додаток 2);організувати виконання переліку заходів щодо поліпшення стану військового обліку у 2021 році на території міста Мелітополя (додаток 3); провести звіряння облікових даних на підприємствах, в установах та організаціях відповідно до “Плану звіряння облікових даних на підприємствах, в установах та організаціях» (додаток 4); провести перевірки стану військового обліку згідно з «Планом перевірок стану військового обліку на території міста на 2021 рік на підприємствах, в установах та організаціях» (додаток 5).</w:t>
      </w:r>
    </w:p>
    <w:p w:rsidR="004D2D7F" w:rsidRDefault="0088055A">
      <w:pPr>
        <w:pStyle w:val="aa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4. Затвердити склад 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 (додаток 6).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5. Інформаційному відділу виконавчого комітету Мелітопольської міської ради Запорізької області оприлюднити це рішення на офіційному сайті Мелітопольської міської ради.</w:t>
      </w:r>
    </w:p>
    <w:p w:rsidR="004D2D7F" w:rsidRPr="0088055A" w:rsidRDefault="0088055A">
      <w:pPr>
        <w:pStyle w:val="aa"/>
        <w:ind w:firstLine="425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6. Мелітопольському об’єднаному  міському територіальному центру</w:t>
      </w:r>
    </w:p>
    <w:p w:rsidR="004D2D7F" w:rsidRDefault="0088055A">
      <w:pPr>
        <w:pStyle w:val="aa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bookmarkStart w:id="0" w:name="__DdeLink__72_269925345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комплектування та соціальної підтримки</w:t>
      </w:r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підсумкову інформацію про стан виконання цього рішення надати Мелітопольському міському голові до 10.12.2021.</w:t>
      </w:r>
    </w:p>
    <w:p w:rsidR="004D2D7F" w:rsidRDefault="0088055A">
      <w:pPr>
        <w:pStyle w:val="aa"/>
        <w:ind w:firstLine="425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7. Контроль за виконанням цього рішення покласти на заступника міського голови з питань діяльності виконавчих органів ради Семікіна М.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88055A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Мелітопольський міський голова                                                   Іван ФЕДОРОВ</w:t>
      </w:r>
    </w:p>
    <w:p w:rsidR="00A167FB" w:rsidRPr="00A167FB" w:rsidRDefault="00A167FB">
      <w:pPr>
        <w:tabs>
          <w:tab w:val="left" w:pos="1141"/>
        </w:tabs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A167F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Член виконкому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A167F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Ірина ДОНЕЦЬ</w:t>
      </w:r>
    </w:p>
    <w:p w:rsidR="004D2D7F" w:rsidRDefault="004D2D7F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4D2D7F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C2354" w:rsidRDefault="004C2354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uk-UA"/>
        </w:rPr>
        <w:sectPr w:rsidR="004C2354" w:rsidSect="004C7287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2049"/>
        </w:sectPr>
      </w:pPr>
      <w:bookmarkStart w:id="1" w:name="_GoBack"/>
      <w:bookmarkEnd w:id="1"/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F86AEE">
        <w:rPr>
          <w:spacing w:val="-6"/>
          <w:sz w:val="28"/>
          <w:szCs w:val="28"/>
        </w:rPr>
        <w:t xml:space="preserve">                          </w:t>
      </w:r>
      <w:r>
        <w:rPr>
          <w:spacing w:val="-6"/>
          <w:sz w:val="28"/>
          <w:szCs w:val="28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 xml:space="preserve">   Додаток 1                  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до рішення виконавчого комітету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Мелітопольської міської ради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Запорізької області</w:t>
      </w:r>
    </w:p>
    <w:p w:rsidR="004C2354" w:rsidRPr="00A167FB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</w:t>
      </w:r>
      <w:r w:rsidR="00A167FB"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Pr="004C2354">
        <w:rPr>
          <w:rFonts w:ascii="Times New Roman" w:hAnsi="Times New Roman"/>
          <w:spacing w:val="-6"/>
          <w:sz w:val="28"/>
          <w:szCs w:val="28"/>
        </w:rPr>
        <w:t xml:space="preserve">від </w:t>
      </w:r>
      <w:r w:rsidR="00A167FB">
        <w:rPr>
          <w:rFonts w:ascii="Times New Roman" w:hAnsi="Times New Roman"/>
          <w:spacing w:val="-6"/>
          <w:sz w:val="28"/>
          <w:szCs w:val="28"/>
          <w:lang w:val="uk-UA"/>
        </w:rPr>
        <w:t>28.01.2021</w:t>
      </w:r>
      <w:r w:rsidRPr="004C2354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A167FB">
        <w:rPr>
          <w:rFonts w:ascii="Times New Roman" w:hAnsi="Times New Roman"/>
          <w:spacing w:val="-6"/>
          <w:sz w:val="28"/>
          <w:szCs w:val="28"/>
          <w:lang w:val="uk-UA"/>
        </w:rPr>
        <w:t>26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</w:rPr>
      </w:pPr>
      <w:r w:rsidRPr="004C2354">
        <w:rPr>
          <w:rFonts w:ascii="Times New Roman" w:hAnsi="Times New Roman"/>
          <w:spacing w:val="-6"/>
        </w:rPr>
        <w:t xml:space="preserve">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6"/>
          <w:sz w:val="28"/>
          <w:szCs w:val="28"/>
        </w:rPr>
      </w:pPr>
      <w:r w:rsidRPr="004C2354">
        <w:rPr>
          <w:rFonts w:ascii="Times New Roman" w:hAnsi="Times New Roman"/>
          <w:b/>
          <w:spacing w:val="-6"/>
          <w:sz w:val="28"/>
          <w:szCs w:val="28"/>
        </w:rPr>
        <w:t xml:space="preserve">Інформація військового комісара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6"/>
          <w:sz w:val="28"/>
          <w:szCs w:val="28"/>
        </w:rPr>
      </w:pPr>
      <w:r w:rsidRPr="004C2354">
        <w:rPr>
          <w:rFonts w:ascii="Times New Roman" w:hAnsi="Times New Roman"/>
          <w:b/>
          <w:spacing w:val="-6"/>
          <w:sz w:val="28"/>
          <w:szCs w:val="28"/>
        </w:rPr>
        <w:t xml:space="preserve">Мелітопольського об’єднаного міського територіального центру комплектування та соціальної підтримки про стан військового обліку на території міста Мелітополь Запорізької області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Військово-облікова робота та бронювання військовозобов’язаних і призовників в органах державної влади, інших державних органах, підприємствах, установах і організаціях міста у 2020 році була організована і здійснювалася відповідно до керівних документів та рішення виконавчого комітету Мелітопольської міської ради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Запорізької області  від 26.12.2019 № 273 “Про стан військового обліку на території міста Мелітополь Запорізької області у 2019 році та пропозиції щодо його поліпшення у 2020 році”, з метою покращення стану військового обліку на території міста у 2020 році виконавчим комітетом Мелітопольської міської ради Запорізької області, керівниками підприємств, установ, спільно з військовим комісаріатом, проведено комплекс заходів, направлених на належне ведення військового обліку та контролю за його станом.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Питання військового обліку розглядались на нараді у  виконавчому  комітеті</w:t>
      </w:r>
      <w:r w:rsidRPr="004C2354">
        <w:rPr>
          <w:rFonts w:ascii="Times New Roman" w:hAnsi="Times New Roman"/>
          <w:spacing w:val="-6"/>
          <w:sz w:val="28"/>
          <w:szCs w:val="28"/>
          <w:shd w:val="clear" w:color="auto" w:fill="FF3333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Мелітопольської міської ради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Запорізької області 05.01.2020. Були розглянуті наступні питання:</w:t>
      </w:r>
    </w:p>
    <w:p w:rsidR="004C2354" w:rsidRPr="004C2354" w:rsidRDefault="002F2AE1" w:rsidP="002F2AE1">
      <w:pPr>
        <w:spacing w:after="0" w:line="240" w:lineRule="auto"/>
        <w:ind w:left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1. </w:t>
      </w:r>
      <w:r w:rsidR="004C2354" w:rsidRPr="004C2354">
        <w:rPr>
          <w:rFonts w:ascii="Times New Roman" w:hAnsi="Times New Roman"/>
          <w:spacing w:val="-6"/>
          <w:sz w:val="28"/>
          <w:szCs w:val="28"/>
        </w:rPr>
        <w:t>Підсумки роботи з ведення військового обліку на території міста Мелітополь Запорізької області.</w:t>
      </w:r>
    </w:p>
    <w:p w:rsidR="004C2354" w:rsidRPr="004C2354" w:rsidRDefault="002F2AE1" w:rsidP="002F2AE1">
      <w:pPr>
        <w:spacing w:after="0" w:line="240" w:lineRule="auto"/>
        <w:ind w:left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2. </w:t>
      </w:r>
      <w:r w:rsidR="004C2354" w:rsidRPr="004C2354">
        <w:rPr>
          <w:rFonts w:ascii="Times New Roman" w:hAnsi="Times New Roman"/>
          <w:spacing w:val="-6"/>
          <w:sz w:val="28"/>
          <w:szCs w:val="28"/>
        </w:rPr>
        <w:t>Плани та задачі з підготовки до призовної кампанії 2020 року та заходи покращення стану військового обліку на території міста у 2020 році.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За підсумком наради керівникам були надані доручення, які були виконані.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14.01.2020 проведено показове заняття за темами: “Основні  вимоги Закону України « Про військовий обов’язок і військову службу», постанови Кабінету Міністрів України від 07.12.2016 року № 921» та ознайомлення з рішенням виконавчого комітету Мелітопольської міської ради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Запорізької області від 26.12.2019 № 273 на базі виконавчого комітету Мелітопольської міської ради. Керівники занять та працівники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виконавчого комітету Мелітопольської міської ради Запорізької області якісно підготували заняття, що вплинуло на організацію військового обліку на підприємствах, установах і організаціях міста.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15.01.2020 військовим комісаріатом проведені інструкторсько-методичні заняття з посадовими особами, та особами, відповідальними за військовий облік і бронювання військовозобов’язаних на підприємствах, установах і організаціях.</w:t>
      </w:r>
    </w:p>
    <w:p w:rsid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Комісією  були перевірені:</w:t>
      </w:r>
    </w:p>
    <w:p w:rsidR="00AB01FA" w:rsidRDefault="00AB01FA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B01FA" w:rsidRDefault="00AB01FA" w:rsidP="00AB01FA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</w:t>
      </w:r>
    </w:p>
    <w:p w:rsidR="00AB01FA" w:rsidRPr="00893AB2" w:rsidRDefault="00AB01FA" w:rsidP="00893AB2">
      <w:pPr>
        <w:spacing w:after="0" w:line="240" w:lineRule="auto"/>
        <w:ind w:firstLine="709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Продовження додатку 1</w:t>
      </w:r>
    </w:p>
    <w:p w:rsidR="004C2354" w:rsidRPr="00A167FB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167FB">
        <w:rPr>
          <w:rFonts w:ascii="Times New Roman" w:hAnsi="Times New Roman"/>
          <w:spacing w:val="-6"/>
          <w:sz w:val="28"/>
          <w:szCs w:val="28"/>
          <w:lang w:val="uk-UA"/>
        </w:rPr>
        <w:t>виконавчий комітет Мелітопольської міської ради Запорізької області;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52 підприємства;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5 учбових закладів;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4 установи.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За результатами роботи комісії зроблено висновок, що стан військового обліку на об'єктах перевірки відповідає вимогам законів України та інших нормативно-правових актів. Посадові особи підприємств та установ, які підлягали перевірці, відповідально поставились до перевірки, забезпечили правильну організацію та підвищення якості військового обліку військовозобов'язаних на підпорядкованих територіях. Разом з тим виявлені наступні недоліки: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1.Не надавались повідомлення до ОМВК про прийом та звільнення з роботи у  встановлені строки.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2.На підприємстві працюють військовозобов’язані, які у встановлений термін не пройшли ВЛК.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3.Особові картки військовозобов'язаних старого зразку, заповнюються у невідповідності до вимог постанови Кабінету Міністрів України від 07.12.2016 № 921.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4.Відсутній інформаційний стенд.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Виявлені недоліки були усунуті або усуваються  станом на  10.12.2020,  про що здійснені доповіді.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План перевірок виконаний.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План звіряння облікових даних підприємств, установ та організацій, з обліковими даними військового комісаріату на 2020 рік виконаний на 100%. </w:t>
      </w:r>
    </w:p>
    <w:p w:rsidR="004C2354" w:rsidRPr="004C2354" w:rsidRDefault="004C2354" w:rsidP="004C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Аналіз результатів проведених перевірок свідчить про те, що  у зв’язку з постійним контролем з боку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z w:val="28"/>
          <w:szCs w:val="28"/>
        </w:rPr>
        <w:t>Мелітопольського міського голови   та військового комісара, стан військового обліку у більшості об’єктів перевірки   відповідає вимогам законів України та інших нормативно-правових актів.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На належному рівні організований військовий облік у виконавчому комітеті Мелітопольської міської ради Запорізької області –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z w:val="28"/>
          <w:szCs w:val="28"/>
        </w:rPr>
        <w:t>Мелітопольський міський голова Федоров Іван Сергійович, відповідальна особа за в\обл Поточняк Інна Павлівна; Мелітопольському управлінні Державної казначейської служби України Запорізької області – керівник Шакуріна Людмила Леонідівна, відповідальна особа за в\обл Шкіндер Олена Володимирівна; Мелітопольському міськрайонному суді Запорізької області – в.о. головного суді Міщенко Тамара Михайлівна, відповідальна особа за в\обл Бєлінська Анжела Юріївна; військовій частині А3840 – командир в\ч полковник Мимриков Дмитро Вікторович, відповідальна особа за в\обл майор Москаленко Геннадій Олександрович.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b/>
          <w:sz w:val="28"/>
          <w:szCs w:val="28"/>
        </w:rPr>
        <w:t xml:space="preserve">На підприємствах: 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КП  «Центральна міська аптека № 171» ММР ЗО – керівник Доломан Наталя Вікторівна, відповідальна особа за в\обл Гусєва Тетяна Василівна.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Комунальний заклад «Мелітопольський медичний фаховий коледж» ЗО – директор Настасяк Іван Романович,відповідальна особа за в\обл Миц Лідія Федорівна.</w:t>
      </w:r>
    </w:p>
    <w:p w:rsid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ПП «Тур-Агро» - директор Зубко Володимир Миколайович,відповідальна особа за в\обл Абдултаїрова Лілія Робертівна.</w:t>
      </w:r>
    </w:p>
    <w:p w:rsidR="002F2AE1" w:rsidRDefault="002F2AE1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2AE1" w:rsidRDefault="002F2AE1" w:rsidP="002F2AE1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3</w:t>
      </w:r>
    </w:p>
    <w:p w:rsidR="002F2AE1" w:rsidRPr="004C2354" w:rsidRDefault="002F2AE1" w:rsidP="002F2A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Продовження додатку 1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«Мрія» - директор Островерх Вадим Вікторович,відповідальна особа за в\обл Набок Світлана Валеріївна.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«Будинок меблі «ЛІПЕН» - В.О. директора Пилипенко Алла Валентинівна.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До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z w:val="28"/>
          <w:szCs w:val="28"/>
        </w:rPr>
        <w:t xml:space="preserve">Мелітопольського відділу поліції ГУНП України було направлено 324 запити щодо </w:t>
      </w:r>
      <w:r w:rsidRPr="004C2354">
        <w:rPr>
          <w:rFonts w:ascii="Times New Roman" w:hAnsi="Times New Roman"/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Попри вимоги щодо покращення стану військового обліку на підприємствах міста, військовий облік ведеться з порушеннями вимог законів України та інших нормативно-правових актів. Заходи, які визначені розпорядженням міського голови, виконуються не в повному обсязі.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Відмічається незадовільний стан військового обліку на  підприємствах: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"АГРО-IМПУЛЬС.М", керівник Кастін Ігор Вікторович;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“СПЕЦХОЛОД”, керівник Хіньова Алевтина Федорівна.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За незадовільне ведення військового обліку притягнуті до адміністративної відповідальності за ч. 1 ст. 210-1 Кодексу України про адміністративні правопорушення: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2354">
        <w:rPr>
          <w:rFonts w:ascii="Times New Roman" w:hAnsi="Times New Roman"/>
          <w:iCs/>
          <w:sz w:val="28"/>
          <w:szCs w:val="28"/>
        </w:rPr>
        <w:t>ТОВ "АГРО-IМПУЛЬС", керівник Кастін Ігор Вікторович;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Style w:val="21"/>
        </w:rPr>
      </w:pPr>
      <w:r w:rsidRPr="004C2354">
        <w:rPr>
          <w:rFonts w:ascii="Times New Roman" w:hAnsi="Times New Roman"/>
          <w:iCs/>
          <w:sz w:val="28"/>
          <w:szCs w:val="28"/>
        </w:rPr>
        <w:t>ТОВ “СПЕЦХОЛОД”, керівник Хіньова Алевтина Федорівна.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Style w:val="21"/>
        </w:rPr>
        <w:t>Загальними недоліками щодо ведення військового обліку є:</w:t>
      </w:r>
      <w:r w:rsidRPr="004C2354">
        <w:rPr>
          <w:rFonts w:ascii="Times New Roman" w:hAnsi="Times New Roman"/>
          <w:sz w:val="28"/>
          <w:szCs w:val="28"/>
        </w:rPr>
        <w:t xml:space="preserve">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відсутні накази на відповідальну особу за ведення військового обліку на підприємстві;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не надавались повідомлення до ОМВК, про прийом та звільнення військовозобов’язаних на роботу;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прийом на роботу призовників та військовозобов’язаних здійснювались без перевірки щодо перебування призовників і військовозобов’язаних на військовому обліку;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звірка даних розділу ІІ в облікових картках Ф – П2 військовозобов'язаних і призовників з обліком донесення про зміну облікових даних не надавались;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особові картки військовозобов’язаних працівників не в повному обсязі, в особових картках відсутні печатки на фотографіях військовозобов`язаних, особові картки заповнюються у невідповідності до вимог постанови Кабінету Міністрів України від 07.12.2016 № 921;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Style w:val="21"/>
        </w:rPr>
      </w:pPr>
      <w:r w:rsidRPr="004C2354">
        <w:rPr>
          <w:rFonts w:ascii="Times New Roman" w:hAnsi="Times New Roman"/>
          <w:sz w:val="28"/>
          <w:szCs w:val="28"/>
        </w:rPr>
        <w:t>відсутній інформаційний стенд.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Style w:val="21"/>
        </w:rPr>
        <w:t xml:space="preserve">Протягом року проводилась робота щодо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на період мобілізації та на воєнний час. Випадків незаконного бронювання, суттєвих порушень щодо бронювання  не виявлено. Але, з 21 установи і підприємств міста, що знаходяться в «Переліку», ведеться спецоблік в 19.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Краща робота з бронювання військовозобов’язаних організована і проводиться у:</w:t>
      </w:r>
    </w:p>
    <w:p w:rsid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Мелітопольському міськрайонному суді Запорізької області, в.о. керівника Міщенко Тамара Михайлівна;</w:t>
      </w:r>
    </w:p>
    <w:p w:rsidR="002F2AE1" w:rsidRDefault="002F2AE1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AE1" w:rsidRDefault="002F2AE1" w:rsidP="002F2AE1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4</w:t>
      </w:r>
    </w:p>
    <w:p w:rsidR="002F2AE1" w:rsidRPr="004C2354" w:rsidRDefault="002F2AE1" w:rsidP="002F2A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Продовження додатку 1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Мелітопольському управлінні державної Казначейської служби, керівник Шакуріна Людмила Леонідівна.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 xml:space="preserve">Військовим комісаріатом проводилась робота щодо поліпшення військово-облікової роботи та бронювання військовозобов’язаних і призовників. Проведена наступна робота: учбово-методичний збір з питань організації військового обліку з керівниками та відповідальними за військовий облік підприємств, установ, навчальних закладів, приватних та інших підприємств всіх форм власності, незалежно від відомчої підлеглості, зустрічі з керівництвом та трудовими колективами. 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 xml:space="preserve">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>Військовий   комісар  Мелітопольського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>об’єднаного міського територіального центру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 xml:space="preserve">комплектування та соціальної підтримки 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>підполковник                                                                           Олександр ЛУШНІКОВ</w:t>
      </w:r>
    </w:p>
    <w:p w:rsidR="004C2354" w:rsidRDefault="004C2354">
      <w:pPr>
        <w:tabs>
          <w:tab w:val="left" w:pos="1141"/>
        </w:tabs>
        <w:spacing w:after="0" w:line="240" w:lineRule="auto"/>
        <w:sectPr w:rsidR="004C2354" w:rsidSect="004C2354">
          <w:pgSz w:w="11906" w:h="16838"/>
          <w:pgMar w:top="851" w:right="992" w:bottom="851" w:left="851" w:header="0" w:footer="0" w:gutter="0"/>
          <w:cols w:space="720"/>
          <w:formProt w:val="0"/>
          <w:docGrid w:linePitch="360" w:charSpace="-2049"/>
        </w:sectPr>
      </w:pP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Додаток 2                    </w:t>
      </w: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 рішення виконавчого комітету</w:t>
      </w: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Мелітопольської міської ради </w:t>
      </w: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Запорізької області</w:t>
      </w:r>
    </w:p>
    <w:p w:rsidR="004C2354" w:rsidRDefault="004C2354" w:rsidP="00082C7F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від </w:t>
      </w:r>
      <w:r w:rsidR="00A167FB">
        <w:rPr>
          <w:rFonts w:ascii="Times New Roman" w:hAnsi="Times New Roman"/>
          <w:sz w:val="28"/>
          <w:szCs w:val="28"/>
          <w:lang w:val="uk-UA"/>
        </w:rPr>
        <w:t>28.01.2021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167FB">
        <w:rPr>
          <w:rFonts w:ascii="Times New Roman" w:hAnsi="Times New Roman"/>
          <w:sz w:val="28"/>
          <w:szCs w:val="28"/>
          <w:lang w:val="uk-UA"/>
        </w:rPr>
        <w:t>26</w:t>
      </w:r>
    </w:p>
    <w:p w:rsidR="00082C7F" w:rsidRPr="00082C7F" w:rsidRDefault="00082C7F" w:rsidP="00082C7F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</w:p>
    <w:p w:rsidR="004C2354" w:rsidRDefault="004C2354" w:rsidP="004C23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C2354" w:rsidRDefault="004C2354" w:rsidP="004C23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</w:t>
      </w:r>
    </w:p>
    <w:p w:rsidR="004C2354" w:rsidRDefault="004C2354" w:rsidP="004C23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Мелітополь на 2021 рік</w:t>
      </w:r>
    </w:p>
    <w:p w:rsidR="004C2354" w:rsidRDefault="004C2354" w:rsidP="004C2354">
      <w:pPr>
        <w:spacing w:after="0"/>
        <w:jc w:val="right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0" w:type="auto"/>
        <w:tblInd w:w="-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642"/>
        <w:gridCol w:w="1774"/>
        <w:gridCol w:w="2402"/>
        <w:gridCol w:w="1551"/>
      </w:tblGrid>
      <w:tr w:rsidR="004C2354" w:rsidTr="004C2354">
        <w:trPr>
          <w:trHeight w:val="702"/>
          <w:tblHeader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Відмітки про 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 Організаційні заходи</w:t>
            </w: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виконавчого комітету Мелітопольської міської ради Запорізької області,   підприємств, установ, організацій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веденням військового обліку і бронювання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 перевірок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  Завідувач сектору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C351F1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</w:t>
            </w:r>
            <w:r w:rsidRPr="00C351F1">
              <w:rPr>
                <w:lang w:val="uk-UA"/>
              </w:rP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виконавчого комітету Мелітопольської міської ради Запорізької області,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підприємств, установ, організацій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занять з відповідаль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фікації. Для організації та 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  <w: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діяльності виконавчих органів ради,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Завідувач сектору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Pr="008F16F0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  <w:r w:rsidRPr="008F16F0">
              <w:rPr>
                <w:lang w:val="uk-UA"/>
              </w:rP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діяльності виконавчих органів ради,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 комітету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ОМТЦК та СП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</w:t>
            </w:r>
            <w:r w:rsidRPr="00C351F1">
              <w:rPr>
                <w:lang w:val="uk-UA"/>
              </w:rP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 комітету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організацій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ІІ. Заходи щодо військового обліку призовників і військовозобов’язаних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Взяття на військовий облік громадян, які прибули на нове місце проживання, тільки після їх взяття на військовий облік у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реєстрації послуг ОМТЦК та СП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ріальну одиницю) до нового місця проживання тільки після їх зняття з військового обліку в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реєстрації послуг ОМТЦК та СП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 на персонально-первинний облік та направлення до ОМТЦК та СП для взяття на військовий облік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</w:t>
            </w:r>
            <w:r w:rsidRPr="008F16F0">
              <w:rPr>
                <w:lang w:val="uk-UA"/>
              </w:rP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Мелітопольської міської ради Запорізької області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на вимогу ОМТЦК та СП призовників і військовозобов’язаних про їх виклик до ОМТЦК та СП і забезпечення їх своєчасного прибуття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розпоряд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женням 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ОМТЦК та СП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</w:t>
            </w:r>
            <w: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Постійна взаємодія з ОМТЦК та СП щодо строків та способів звіряння даних карток первинного обліку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з обліковими даними ОМТЦК та СП, внесення відповідних змін до них, а також щодо оповіщення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Керівники структурних підрозділів </w:t>
            </w:r>
            <w:r w:rsidRPr="00C351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карток первинного обліку призовників і військовозо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5- денний строк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</w:t>
            </w:r>
            <w: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повідом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</w:t>
            </w:r>
            <w: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міської ради, а також із будинковими книгами (даними реєстраційного обліку), іншими документами з питань реєстрації місця проживання фізич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шляхом подвірного обходу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Керівники структурних підрозділів ВК МР,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МР,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Складення і подання до ОМТЦК та СП списків громадян, які підлягають приписці до призовних дільниць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МР, 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їх військово-облікових документів для подання до ОМТЦК та СП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МР,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rPr>
          <w:trHeight w:val="86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льної поліції для їх розшуку, затримання і доставки до відповідних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Pr="00C351F1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3333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 комітет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ОМТЦК та СП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</w:pP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 комітет    Мелітопольської міської ради Запорізької області,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реєстрацію, ліквідацію підприємств, установ та організацій, які перебувають на території відповідальності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 комітет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ОМТЦК та СП.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– військових квитків або тимчасових посвідчень, а у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ється тільки після взяття їх на військовий облік у ОМТЦК та СП, а також у разі перебування на військовому обліку в СБУ та СЗР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повідомлень про зміну облікових даних призовників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 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призовників і військовозобов’язаних про їх виклик до ОМТЦК та СП і забезпечення їх своєчасного прибуття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розпорядженням Р(М)ВК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повноти та достовір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Взаємодія з ОМТЦК та СП щодо строків та способів звіряння даних особових карток, списків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звіряння особових карток працівників з обліковими документами ОМТЦК та СП, в яких вони перебувають на військовому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планом (не рідше одного разу на рік)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повідомлення про зміну облікових даних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Складення і подання до ОМТЦК та СП списків громадян, які підлягають приписці до призовних дільниць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їх військово-облікових документів для подання до ОМТЦК та СП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Постійне інформування ОМТЦК та СП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234"/>
            <w:bookmarkEnd w:id="2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ОМТЦК та СП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" w:name="n236"/>
            <w:bookmarkEnd w:id="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Надсилання до ОМТЦК та СП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місце перебування зареєстрованих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на запити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або органів місцевого самоврядування, що ведуть військовий облік, пові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2-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тижневий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ОМТЦК та СП допомоги у прийнятті призовників і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на військовий облік, здійснення контролю за викона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Р(М)ВК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Начальник Мелітопольського відділу поліції ГУНП в Запорізькій області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Здійснення розшуку, затримання та доставки до ОМТЦК та СП громадян, які ухиляються від виконання військового обов’язку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органів місцевого самовряду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вання, Р(М)ВК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Начальник Мелітопольського відділу поліції ГУНП в Запорізькій області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після звернення громадян щодо реєстрації актів цивільного стану ОМТЦК та СП,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органу досудового розслідування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призовників, стосовно яких кримінальні справи розглядаються судами, а також про вироки щодо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заних, які набрали законної сили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Вилучення та надсилання до відповідних ОМТЦК та СП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призовників і військовозобов’язаних, яких визнано інвалідами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медико-соціальної експертні комісії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 час проведення призову громадян на строкову військову службу повідомлення ОМТЦК та СП про громадян призовного віку, які перебувають на стаціонарному лікуванні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3-денний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лікувальних закладів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розпоряджень ОМТЦК та СП 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 їх про виклик до ОМТЦК та СП шляхом вручення повісток та забезпечення прибуття за викликом.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житлово-експлуатаційні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військово-облікових документів, які надсилаються до ОМТЦК та СП за місцем перебування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</w:t>
            </w:r>
          </w:p>
          <w:p w:rsidR="004C2354" w:rsidRDefault="004C2354" w:rsidP="004C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Держспецзв’язку та Державної кримінально-виконавчої служби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ІІІ. Заходи щодо бронювання військовозобов’язаних 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Своєчасне оформлення документів для бронювання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10-денний термін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ОМТЦК та СП, де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ОМТЦК та СП,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Уточнення переліку органів державної влади, інших державних органів, органів місцевого самовря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заміщення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ІV. Звітність з питань військового обліку та бронювання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Надсилання до ОМТЦК та СП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погодження у ОМТЦК та СП Звіту про чисельність працюючих та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ковозобов’язаних, заброньованих згідно з переліками посад та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фесій, станом, станом на 1 січня (за формою згідно з додатком 4 до Постанови КМУ від 04.02.2015 № 45)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25.12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Подання до ОМТЦК та СП Звіту про чисельність працюючих та військовозобов’язаних, заброньо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ваних згідно з переліками посад та професій, станом, станом на 1 січня (за формою згідно з додатком 4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 міської ради та внесення на їх розгляд пропозиції щодо по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ліпшення стану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15.01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ОМТЦК та СП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V. Виконання інших заходів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сектору,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B323DA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03.02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які забез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пе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чують функціо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16.02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F16F0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C2354" w:rsidRDefault="00082C7F" w:rsidP="004C23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4C2354"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Військовий   комісар  Мелітопольського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об’єднаного міського територіального центру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 xml:space="preserve">комплектування та соціальної підтримки 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підполковник                                                                           Олександр ЛУШНІКОВ</w:t>
      </w:r>
    </w:p>
    <w:p w:rsidR="00082C7F" w:rsidRDefault="00082C7F" w:rsidP="004C2354">
      <w:pPr>
        <w:spacing w:after="0" w:line="240" w:lineRule="auto"/>
        <w:rPr>
          <w:rFonts w:ascii="Times New Roman" w:hAnsi="Times New Roman"/>
          <w:sz w:val="28"/>
          <w:szCs w:val="32"/>
          <w:lang w:val="uk-UA" w:eastAsia="uk-UA"/>
        </w:rPr>
      </w:pPr>
    </w:p>
    <w:p w:rsidR="00082C7F" w:rsidRDefault="00082C7F" w:rsidP="004C2354">
      <w:pPr>
        <w:spacing w:after="0" w:line="240" w:lineRule="auto"/>
        <w:rPr>
          <w:rFonts w:ascii="Times New Roman" w:hAnsi="Times New Roman"/>
          <w:sz w:val="28"/>
          <w:szCs w:val="32"/>
          <w:lang w:val="uk-UA" w:eastAsia="uk-UA"/>
        </w:rPr>
      </w:pPr>
    </w:p>
    <w:p w:rsidR="004C2354" w:rsidRPr="004C2354" w:rsidRDefault="004C2354" w:rsidP="004C23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Liberation Serif" w:cs="Liberation Serif"/>
          <w:sz w:val="28"/>
          <w:szCs w:val="28"/>
          <w:lang w:val="uk-UA"/>
        </w:rPr>
        <w:t xml:space="preserve">                                                                             </w:t>
      </w:r>
      <w:r w:rsidRPr="004C2354">
        <w:rPr>
          <w:rFonts w:ascii="Times New Roman" w:eastAsia="Liberation Serif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Liberation Serif" w:hAnsi="Times New Roman"/>
          <w:sz w:val="28"/>
          <w:szCs w:val="28"/>
          <w:lang w:val="uk-UA"/>
        </w:rPr>
        <w:t xml:space="preserve">        </w:t>
      </w:r>
      <w:r w:rsidRPr="004C2354">
        <w:rPr>
          <w:rFonts w:ascii="Times New Roman" w:hAnsi="Times New Roman"/>
          <w:sz w:val="28"/>
          <w:szCs w:val="28"/>
          <w:lang w:val="uk-UA"/>
        </w:rPr>
        <w:t xml:space="preserve">Додаток 3 </w:t>
      </w:r>
    </w:p>
    <w:p w:rsidR="004C2354" w:rsidRPr="004C2354" w:rsidRDefault="004C2354" w:rsidP="004C2354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4C2354" w:rsidRPr="004C2354" w:rsidRDefault="004C2354" w:rsidP="004C2354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4C2354" w:rsidRPr="004C2354" w:rsidRDefault="004C2354" w:rsidP="004C2354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4C2354" w:rsidRPr="004C2354" w:rsidRDefault="00A167FB" w:rsidP="004C2354">
      <w:pPr>
        <w:spacing w:after="0" w:line="240" w:lineRule="auto"/>
        <w:ind w:firstLine="5556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C2354" w:rsidRPr="004C2354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28.01.2021</w:t>
      </w:r>
      <w:r w:rsidR="004C2354" w:rsidRPr="004C2354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26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354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354">
        <w:rPr>
          <w:rFonts w:ascii="Times New Roman" w:hAnsi="Times New Roman"/>
          <w:b/>
          <w:sz w:val="28"/>
          <w:szCs w:val="28"/>
          <w:lang w:val="uk-UA"/>
        </w:rPr>
        <w:t>заходів щодо поліпшення стану військового обліку у 2021 році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  <w:r w:rsidRPr="004C2354">
        <w:rPr>
          <w:rFonts w:ascii="Times New Roman" w:hAnsi="Times New Roman"/>
          <w:b/>
          <w:sz w:val="28"/>
          <w:szCs w:val="28"/>
          <w:lang w:val="uk-UA"/>
        </w:rPr>
        <w:t>на території міста Мелітополя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1. Кожне прибуття</w:t>
      </w:r>
      <w:r w:rsidRPr="004C235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4C2354">
        <w:rPr>
          <w:rFonts w:ascii="Times New Roman" w:hAnsi="Times New Roman"/>
          <w:sz w:val="28"/>
          <w:szCs w:val="28"/>
          <w:lang w:val="uk-UA"/>
        </w:rPr>
        <w:t>призовників  та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звіряти з картками  первинного обліку.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 2. За потреби внесення змін у військові квитки військовозобов'язаних, приймати їх під розписку та подавати до Мелітопольського ОМТЦК та СП.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міської ради, а також плани контролю за виконанням посадовими особами підприємств, установ та організацій, які перебувають на території міста, встановлених правил військового обліку та здійснювати заходи звіряння і контролю відповідно до цих планів.</w:t>
      </w:r>
    </w:p>
    <w:p w:rsidR="004C2354" w:rsidRPr="004C2354" w:rsidRDefault="004C2354" w:rsidP="004C2354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4. Проаналізувати кваліфікаційні вимоги до посад на відповідність спеціальностям, визначеними у постанові </w:t>
      </w:r>
      <w:r w:rsidRPr="004C2354">
        <w:rPr>
          <w:rFonts w:ascii="Times New Roman" w:eastAsia="Lucida Sans Unicode" w:hAnsi="Times New Roman"/>
          <w:sz w:val="28"/>
          <w:szCs w:val="28"/>
          <w:lang w:val="uk-UA" w:eastAsia="hi-IN"/>
        </w:rPr>
        <w:t>Кабінету Міністрів України</w:t>
      </w:r>
      <w:r w:rsidRPr="004C2354">
        <w:rPr>
          <w:rFonts w:ascii="Times New Roman" w:hAnsi="Times New Roman"/>
          <w:sz w:val="28"/>
          <w:szCs w:val="28"/>
          <w:lang w:val="uk-UA"/>
        </w:rPr>
        <w:t xml:space="preserve"> від 14 жовтня 1994 року № 711 "Про затвердження переліку спеціальностей, за якими жінки, що мають відповідну підготовку, можуть бути взяті на військовий облік". За наявності жінок,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4C2354" w:rsidRPr="004C2354" w:rsidRDefault="004C2354" w:rsidP="004C2354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5. Встановити взаємодію ОМТЦК та СП з іншими  адміністративно-територіальними  одиницями  (за наявності в них на обліку військовозобов'язаних та призовників, що працюють в державному органі, підприємстві, установі, організації). Здійснювати їх письмове інформування про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призначення, переміщення і звільнення осіб, відповідальних за ведення військового обліку. У ході взаємодії уточнити строки та способи звіряння даних особових карток, їх облікових даних, внесення відповідних змін до них, а також 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C7F" w:rsidRDefault="00082C7F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C7F" w:rsidRPr="004C2354" w:rsidRDefault="00082C7F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Продовження додатка 3</w:t>
      </w:r>
    </w:p>
    <w:p w:rsidR="004C2354" w:rsidRPr="004C2354" w:rsidRDefault="004C2354" w:rsidP="004C23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2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порядок оповіщення призовників і військовозобов’язаних. Відряджати осіб, відповідальних за ведення військового обліку у визначені строки до таких військових комісаріатів для проведення звіряння даних особових карток призовників і військовозобов’язаних з їх обліковими документами Мелітопольського ОМТЦК та СП. 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 6.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7.  Начальнику Мелітопольського відділу поліції ГУНП в Запорізькій області  </w:t>
      </w:r>
      <w:r w:rsidRPr="004C2354">
        <w:rPr>
          <w:rFonts w:ascii="Times New Roman" w:hAnsi="Times New Roman"/>
          <w:sz w:val="28"/>
          <w:szCs w:val="28"/>
          <w:shd w:val="clear" w:color="auto" w:fill="FF3333"/>
          <w:lang w:val="uk-UA"/>
        </w:rPr>
        <w:t xml:space="preserve">  </w:t>
      </w:r>
      <w:r w:rsidRPr="004C2354">
        <w:rPr>
          <w:rFonts w:ascii="Times New Roman" w:hAnsi="Times New Roman"/>
          <w:sz w:val="28"/>
          <w:szCs w:val="28"/>
          <w:lang w:val="uk-UA"/>
        </w:rPr>
        <w:t xml:space="preserve"> відпрацювати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особи. </w:t>
      </w:r>
    </w:p>
    <w:p w:rsidR="004C2354" w:rsidRPr="004C2354" w:rsidRDefault="004C2354" w:rsidP="004C2354">
      <w:pPr>
        <w:spacing w:after="0" w:line="240" w:lineRule="auto"/>
        <w:ind w:firstLine="7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Військовий   комісар  Мелітопольського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об’єднаного міського територіального центру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комплектування та соціальної підтримки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підполковник                                         </w:t>
      </w:r>
      <w:r w:rsidR="00082C7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4C2354">
        <w:rPr>
          <w:rFonts w:ascii="Times New Roman" w:hAnsi="Times New Roman"/>
          <w:sz w:val="28"/>
          <w:szCs w:val="28"/>
          <w:lang w:val="uk-UA"/>
        </w:rPr>
        <w:t>Олександр ЛУШНІКОВ</w:t>
      </w: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4C2354">
      <w:pPr>
        <w:tabs>
          <w:tab w:val="left" w:pos="1141"/>
        </w:tabs>
        <w:spacing w:after="0" w:line="240" w:lineRule="auto"/>
        <w:rPr>
          <w:lang w:val="uk-UA"/>
        </w:rPr>
        <w:sectPr w:rsidR="00242CE6" w:rsidSect="004C2354">
          <w:headerReference w:type="default" r:id="rId9"/>
          <w:pgSz w:w="11906" w:h="16838"/>
          <w:pgMar w:top="1134" w:right="1134" w:bottom="1134" w:left="1134" w:header="284" w:footer="0" w:gutter="0"/>
          <w:cols w:space="720"/>
          <w:formProt w:val="0"/>
          <w:titlePg/>
          <w:docGrid w:linePitch="360" w:charSpace="-2049"/>
        </w:sectPr>
      </w:pP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 w:rsidRPr="0010250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4 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167FB">
        <w:rPr>
          <w:rFonts w:ascii="Times New Roman" w:hAnsi="Times New Roman"/>
          <w:sz w:val="28"/>
          <w:szCs w:val="28"/>
          <w:lang w:val="uk-UA"/>
        </w:rPr>
        <w:t>28.01.2021</w:t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167FB">
        <w:rPr>
          <w:rFonts w:ascii="Times New Roman" w:hAnsi="Times New Roman"/>
          <w:sz w:val="28"/>
          <w:szCs w:val="28"/>
          <w:lang w:val="uk-UA"/>
        </w:rPr>
        <w:t>26</w:t>
      </w:r>
    </w:p>
    <w:p w:rsidR="00242CE6" w:rsidRPr="007852ED" w:rsidRDefault="00242CE6" w:rsidP="00082C7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План</w:t>
      </w:r>
    </w:p>
    <w:p w:rsidR="00242CE6" w:rsidRPr="007852ED" w:rsidRDefault="00242CE6" w:rsidP="00082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звіряння облікових даних</w:t>
      </w:r>
      <w:r w:rsidRPr="007852ED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а підприємствах, в установах та організаціях</w:t>
      </w: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</w:tblGrid>
      <w:tr w:rsidR="00242CE6" w:rsidRPr="00AC3F4E" w:rsidTr="00D92266">
        <w:trPr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42CE6" w:rsidRPr="00AC3F4E" w:rsidRDefault="00242CE6" w:rsidP="00D92266">
            <w:pPr>
              <w:ind w:left="11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підприємств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звірянь  на 20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звірянь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CE6" w:rsidRPr="00AC3F4E" w:rsidTr="00D92266">
        <w:trPr>
          <w:trHeight w:val="1846"/>
          <w:tblHeader/>
        </w:trPr>
        <w:tc>
          <w:tcPr>
            <w:tcW w:w="567" w:type="dxa"/>
            <w:vMerge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сержантів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AC3F4E" w:rsidRDefault="00242CE6" w:rsidP="00D92266">
            <w:pPr>
              <w:ind w:left="8" w:hanging="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Відмітка 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виконання</w:t>
            </w: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"РУСЛАН-КОМПЛЕКТ"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«Укрфаворіт»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багатопрофіль-ний центр професійно технічної освіти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B53A53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вище професійне училище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B53A53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Територіальне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вного бюро розслідувань,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шоване у місті Мелітополь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  металовиробів»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«Механічний Мелітопольський завод»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"ЗАВОД"ТУРБОКОМ"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ТМ Агромастер</w:t>
            </w: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«ТВМ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B957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«Мелітопольжитлосервіс» ММР ЗО.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Командитне товариство «ЖЕЛЄВ С.С І КОМПАНІЯ «МЕЛІТОП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ЛЬСЬКИЙ ЕЛЕВАТОР».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Агромастер-М»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«ТД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ПРМП "РМП-ВИД"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«АСТ-Сервіс Групп»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«Агрозап Трейд»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НЗ ОБ'Є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ДНАННЯ ГРОМАДЯН 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автомобільна школа всеукраїнської  спілки автомобілістів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53A53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ТзОВ «ТВК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«Стіл Групп»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«Завод імені 23 жовтня»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«Гарант Агро 2016»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«АТП 12307»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 Мелітопольспец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екско</w:t>
            </w: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«Арсенал 2»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 "Горизонт»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6F09">
              <w:rPr>
                <w:rFonts w:ascii="Times New Roman" w:hAnsi="Times New Roman"/>
                <w:sz w:val="24"/>
                <w:szCs w:val="24"/>
                <w:lang w:val="uk-UA"/>
              </w:rPr>
              <w:t>ТОВ «Сібмел»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624" w:type="dxa"/>
            <w:shd w:val="clear" w:color="auto" w:fill="auto"/>
          </w:tcPr>
          <w:p w:rsidR="00242CE6" w:rsidRPr="00D66F09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ТОВ «ЛК «МЕЛТ»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ТОВ ВКП "ПРОМАВТОМАТИ-КА"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841">
              <w:rPr>
                <w:rFonts w:ascii="Times New Roman" w:hAnsi="Times New Roman"/>
                <w:sz w:val="24"/>
                <w:szCs w:val="24"/>
                <w:lang w:val="uk-UA"/>
              </w:rPr>
              <w:t>КП "Міськ-світло"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ТОВ “МЕГАРОН”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242CE6" w:rsidRPr="0047288B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ТОВ «Проектно-будівельна ком-панія «АКВІ-БУД»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242CE6" w:rsidRPr="0047288B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АТ "АГРОПРОМИСЛОВА КОМПАНІЯ"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36760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841">
              <w:rPr>
                <w:rFonts w:ascii="Times New Roman" w:hAnsi="Times New Roman"/>
                <w:sz w:val="24"/>
                <w:szCs w:val="24"/>
                <w:lang w:val="uk-UA"/>
              </w:rPr>
              <w:t>ТОВ "МОЕЗ"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36760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242CE6" w:rsidRDefault="00242CE6" w:rsidP="00242CE6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 xml:space="preserve">Військовий комісар Мелітопольського </w:t>
      </w: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>об’єднаного міського територіального центру</w:t>
      </w: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 xml:space="preserve">комплектування та соціальної підтримки </w:t>
      </w: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42CE6" w:rsidRPr="00F26EB8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 xml:space="preserve">підполковник                                                                            Олександр </w:t>
      </w:r>
      <w:r>
        <w:rPr>
          <w:rFonts w:ascii="Times New Roman" w:hAnsi="Times New Roman"/>
          <w:sz w:val="24"/>
          <w:szCs w:val="24"/>
          <w:lang w:val="uk-UA" w:eastAsia="uk-UA"/>
        </w:rPr>
        <w:t>ЛУШНІКОВ</w:t>
      </w:r>
    </w:p>
    <w:p w:rsidR="004C2354" w:rsidRDefault="004C2354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  <w:sectPr w:rsidR="00242CE6" w:rsidSect="000F4570">
          <w:headerReference w:type="default" r:id="rId10"/>
          <w:pgSz w:w="16838" w:h="11906" w:orient="landscape" w:code="9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Додаток 5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Мелітопольської міської ради 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Запорізької області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167FB">
        <w:rPr>
          <w:rFonts w:ascii="Times New Roman" w:hAnsi="Times New Roman"/>
          <w:sz w:val="24"/>
          <w:szCs w:val="24"/>
          <w:lang w:val="uk-UA"/>
        </w:rPr>
        <w:t>28.01.2021</w:t>
      </w:r>
      <w:r w:rsidRPr="00645654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A167FB">
        <w:rPr>
          <w:rFonts w:ascii="Times New Roman" w:hAnsi="Times New Roman"/>
          <w:sz w:val="24"/>
          <w:szCs w:val="24"/>
          <w:lang w:val="uk-UA"/>
        </w:rPr>
        <w:t>26</w:t>
      </w:r>
    </w:p>
    <w:p w:rsidR="00242CE6" w:rsidRPr="00645654" w:rsidRDefault="00242CE6" w:rsidP="00242CE6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План</w:t>
      </w:r>
    </w:p>
    <w:p w:rsidR="00242CE6" w:rsidRPr="00645654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перевірок стану військового обліку на території міста </w:t>
      </w:r>
      <w:r w:rsidRPr="00645654">
        <w:rPr>
          <w:rFonts w:ascii="Times New Roman" w:hAnsi="Times New Roman"/>
          <w:b/>
          <w:sz w:val="24"/>
          <w:szCs w:val="24"/>
          <w:lang w:val="uk-UA"/>
        </w:rPr>
        <w:t>на 20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645654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242CE6" w:rsidRPr="00645654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на підприємствах, в установах та організаціях</w:t>
      </w:r>
    </w:p>
    <w:p w:rsidR="00242CE6" w:rsidRPr="00645654" w:rsidRDefault="00242CE6" w:rsidP="00242CE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</w:tblGrid>
      <w:tr w:rsidR="00242CE6" w:rsidRPr="00645654" w:rsidTr="00D92266">
        <w:trPr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підприємств,</w:t>
            </w:r>
          </w:p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 та 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перевірок  на 2021</w:t>
            </w: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перевірок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42CE6" w:rsidRPr="00645654" w:rsidTr="00D92266">
        <w:trPr>
          <w:trHeight w:val="1846"/>
          <w:tblHeader/>
        </w:trPr>
        <w:tc>
          <w:tcPr>
            <w:tcW w:w="567" w:type="dxa"/>
            <w:vMerge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сержантів і 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Відмітка про   виконання</w:t>
            </w:r>
          </w:p>
        </w:tc>
      </w:tr>
      <w:tr w:rsidR="00242CE6" w:rsidRPr="009D22C4" w:rsidTr="00D92266">
        <w:trPr>
          <w:trHeight w:val="319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639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"РУСЛАН-КОМПЛЕКТ"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«Укрфаворіт»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багатопрофіль-ний центр професійно технічної освіти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вище професійне училище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984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Територіальне управління Державного бюро розслідувань, розташоване у місті Мелітополь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  металовиробів»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«Механічний Мелітопольський завод»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"ЗАВОД"ТУРБОКОМ"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«ТМ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«ТВМ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«Мелітопольжитлосервіс» ММР ЗО.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Командитне товариство «ЖЕЛЄВ С.С І КОМПАНІЯ «МЕЛІТОПЛЬСЬКИЙ ЕЛЕВАТОР».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"Агромастер-М»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«ТД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ПРМП "РМП-ВИД"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«АСТ-СервісГрупп»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«АгрозапТрейд»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НЗ ОБ'ЄДНАННЯ ГРОМАДЯН "Мелітопольська автомобільна школа всеукраїнської  спілки ав-томобілістів 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ТзОВ «ТВК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«Стіл Групп»</w:t>
            </w: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06">
              <w:rPr>
                <w:rFonts w:ascii="Times New Roman" w:hAnsi="Times New Roman"/>
                <w:sz w:val="24"/>
                <w:szCs w:val="24"/>
                <w:lang w:val="uk-UA"/>
              </w:rPr>
              <w:t>ТОВ «Завод імені 23 жовтня»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06">
              <w:rPr>
                <w:rFonts w:ascii="Times New Roman" w:hAnsi="Times New Roman"/>
                <w:sz w:val="24"/>
                <w:szCs w:val="24"/>
                <w:lang w:val="uk-UA"/>
              </w:rPr>
              <w:t>ТОВ «Гарант Агро 2016»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«АТП 12307»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 Мелітопольспецексковація»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«Арсенал 2»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 "Горизонт»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Сібмел</w:t>
            </w: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«ЛК «МЕЛТ»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ВКП "ПРОМАВТОМАТИ-КА"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"Міськ-світло"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“МЕГАРОН”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«Проектно-будівельна ком-панія «АКВІ-БУД»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ПрАТ "АГРОПРОМИСЛОВА КОМПАНІЯ"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"МОЕЗ"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242CE6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 xml:space="preserve">Військовий комісар Мелітопольського </w:t>
      </w: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>об’єднаного міського територіального центру</w:t>
      </w: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 xml:space="preserve">комплектування та соціальної підтримки </w:t>
      </w: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Pr="00072403" w:rsidRDefault="00242CE6" w:rsidP="00242CE6">
      <w:pPr>
        <w:pStyle w:val="aa"/>
        <w:rPr>
          <w:rFonts w:ascii="Times New Roman" w:hAnsi="Times New Roman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>підполковник                                                                            Олександр ЛУШНІКОВ</w:t>
      </w: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  <w:sectPr w:rsidR="00242CE6" w:rsidSect="00645654">
          <w:headerReference w:type="default" r:id="rId11"/>
          <w:pgSz w:w="16838" w:h="11906" w:orient="landscape"/>
          <w:pgMar w:top="567" w:right="851" w:bottom="709" w:left="1701" w:header="709" w:footer="709" w:gutter="0"/>
          <w:cols w:space="708"/>
          <w:titlePg/>
          <w:docGrid w:linePitch="360"/>
        </w:sectPr>
      </w:pP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Додаток 6  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167FB">
        <w:rPr>
          <w:rFonts w:ascii="Times New Roman" w:hAnsi="Times New Roman"/>
          <w:sz w:val="28"/>
          <w:szCs w:val="28"/>
          <w:lang w:val="uk-UA"/>
        </w:rPr>
        <w:t>28.01.2021</w:t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167FB">
        <w:rPr>
          <w:rFonts w:ascii="Times New Roman" w:hAnsi="Times New Roman"/>
          <w:sz w:val="28"/>
          <w:szCs w:val="28"/>
          <w:lang w:val="uk-UA"/>
        </w:rPr>
        <w:t xml:space="preserve"> 26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2CE6" w:rsidRPr="00242CE6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2CE6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242CE6" w:rsidRPr="00242CE6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2CE6">
        <w:rPr>
          <w:rFonts w:ascii="Times New Roman" w:hAnsi="Times New Roman"/>
          <w:b/>
          <w:sz w:val="28"/>
          <w:szCs w:val="28"/>
          <w:lang w:val="uk-UA"/>
        </w:rPr>
        <w:t>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</w:t>
      </w:r>
    </w:p>
    <w:p w:rsidR="00242CE6" w:rsidRPr="00242CE6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301"/>
        <w:gridCol w:w="5039"/>
      </w:tblGrid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Семікін Михайло Олександрович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ради, голова комісії;   </w:t>
            </w:r>
          </w:p>
        </w:tc>
      </w:tr>
      <w:tr w:rsidR="00242CE6" w:rsidRPr="00B323DA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Лисенко Ігор Анатолійович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старший офіцер відділення військового обліку та бронювання сержантів і солдатів запасу Мелітопольського об’єднаного міського територіального центру комплектування та соціальної підтримки, консультант.   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Шушляпін Євген Вікторович        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CE6" w:rsidRPr="00242CE6" w:rsidRDefault="00242CE6" w:rsidP="00242CE6">
            <w:pPr>
              <w:pStyle w:val="af1"/>
              <w:numPr>
                <w:ilvl w:val="0"/>
                <w:numId w:val="2"/>
              </w:numPr>
              <w:tabs>
                <w:tab w:val="left" w:pos="706"/>
              </w:tabs>
              <w:ind w:left="0"/>
              <w:jc w:val="both"/>
              <w:rPr>
                <w:rFonts w:eastAsia="Times New Roman"/>
                <w:szCs w:val="28"/>
                <w:shd w:val="clear" w:color="auto" w:fill="FF3333"/>
                <w:lang w:val="uk-UA" w:eastAsia="ru-RU"/>
              </w:rPr>
            </w:pPr>
            <w:r w:rsidRPr="00242CE6">
              <w:rPr>
                <w:rFonts w:eastAsia="Times New Roman"/>
                <w:szCs w:val="28"/>
                <w:lang w:val="uk-UA" w:eastAsia="ru-RU"/>
              </w:rPr>
              <w:t xml:space="preserve">начальник штабу – перший заступник командира в\ч 728;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Сидоренко Іван Вікторович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провідний спеціаліст управління  командування Мелітопольського об’єднаного міського територіального центру комплектування та соціальної підтримки; 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Віхрова Ірина Миколаївна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з мобілізаційної 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та оборонної роботи управління з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питань надзвичайних ситуацій виконавчого комітету Мелітопольської міської ради;   </w:t>
            </w:r>
          </w:p>
        </w:tc>
      </w:tr>
      <w:tr w:rsidR="00242CE6" w:rsidRPr="00B323DA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Поточняк Інна Михайлівна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провідний спеціаліст відділу кадрів виконавчого комітету Мелітопольської міської ради; 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Міщенко Олександр Сергійович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СКЗ Мелітопольського відділу поліції ГУНП  в Запорізькій області; 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Мироненко Юлія Олександрівна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охорони здоров’я Мелітопольської міської ради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Поволоцька Олена Василівна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методист методичного кабінету управління освіти Мелітопольської міської ради.   </w:t>
            </w:r>
          </w:p>
        </w:tc>
      </w:tr>
    </w:tbl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 xml:space="preserve">            ______________________________________________________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 xml:space="preserve">Військовий комісар Мелітопольського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>об’єднаного міського територіального центру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 xml:space="preserve">комплектування та соціальної підтримки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>підполковник                                                                    Олександр ЛУШНІКОВ</w:t>
      </w:r>
    </w:p>
    <w:p w:rsidR="00242CE6" w:rsidRPr="00242CE6" w:rsidRDefault="00242CE6" w:rsidP="00242CE6">
      <w:pPr>
        <w:tabs>
          <w:tab w:val="left" w:pos="1141"/>
        </w:tabs>
        <w:spacing w:after="0" w:line="240" w:lineRule="auto"/>
        <w:rPr>
          <w:sz w:val="28"/>
          <w:szCs w:val="28"/>
          <w:lang w:val="uk-UA"/>
        </w:rPr>
      </w:pPr>
    </w:p>
    <w:sectPr w:rsidR="00242CE6" w:rsidRPr="00242CE6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48" w:rsidRDefault="00A24448" w:rsidP="004C2354">
      <w:pPr>
        <w:spacing w:after="0" w:line="240" w:lineRule="auto"/>
      </w:pPr>
      <w:r>
        <w:separator/>
      </w:r>
    </w:p>
  </w:endnote>
  <w:endnote w:type="continuationSeparator" w:id="0">
    <w:p w:rsidR="00A24448" w:rsidRDefault="00A24448" w:rsidP="004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48" w:rsidRDefault="00A24448" w:rsidP="004C2354">
      <w:pPr>
        <w:spacing w:after="0" w:line="240" w:lineRule="auto"/>
      </w:pPr>
      <w:r>
        <w:separator/>
      </w:r>
    </w:p>
  </w:footnote>
  <w:footnote w:type="continuationSeparator" w:id="0">
    <w:p w:rsidR="00A24448" w:rsidRDefault="00A24448" w:rsidP="004C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54" w:rsidRDefault="004C2354">
    <w:pPr>
      <w:pStyle w:val="ad"/>
      <w:jc w:val="right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F8" w:rsidRDefault="00A24448">
    <w:pPr>
      <w:pStyle w:val="ad"/>
    </w:pPr>
  </w:p>
  <w:p w:rsidR="00515801" w:rsidRPr="00515801" w:rsidRDefault="00A24448" w:rsidP="00AE69F8">
    <w:pPr>
      <w:pStyle w:val="ad"/>
      <w:jc w:val="right"/>
      <w:rPr>
        <w:b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D" w:rsidRDefault="00A24448" w:rsidP="008F319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pacing w:val="-6"/>
      </w:rPr>
    </w:lvl>
  </w:abstractNum>
  <w:abstractNum w:abstractNumId="1" w15:restartNumberingAfterBreak="0">
    <w:nsid w:val="28882465"/>
    <w:multiLevelType w:val="multilevel"/>
    <w:tmpl w:val="CE3C89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7F"/>
    <w:rsid w:val="0001551A"/>
    <w:rsid w:val="00082C7F"/>
    <w:rsid w:val="00242CE6"/>
    <w:rsid w:val="002F2AE1"/>
    <w:rsid w:val="00367A6D"/>
    <w:rsid w:val="004C2354"/>
    <w:rsid w:val="004C7287"/>
    <w:rsid w:val="004D2D7F"/>
    <w:rsid w:val="00622BB2"/>
    <w:rsid w:val="0073318C"/>
    <w:rsid w:val="00776214"/>
    <w:rsid w:val="0088055A"/>
    <w:rsid w:val="00893AB2"/>
    <w:rsid w:val="00994EA9"/>
    <w:rsid w:val="00A167FB"/>
    <w:rsid w:val="00A24448"/>
    <w:rsid w:val="00AB01FA"/>
    <w:rsid w:val="00B323DA"/>
    <w:rsid w:val="00BB488C"/>
    <w:rsid w:val="00DD375C"/>
    <w:rsid w:val="00E32E2E"/>
    <w:rsid w:val="00E80ACA"/>
    <w:rsid w:val="00F6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90FA"/>
  <w15:docId w15:val="{A27A3367-BD11-469E-8733-AB66428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73"/>
    <w:pPr>
      <w:suppressAutoHyphens/>
      <w:spacing w:after="200" w:line="276" w:lineRule="auto"/>
    </w:pPr>
    <w:rPr>
      <w:color w:val="00000A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9D31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9D3177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a3">
    <w:name w:val="Основной текст Знак"/>
    <w:uiPriority w:val="99"/>
    <w:qFormat/>
    <w:locked/>
    <w:rsid w:val="00963F83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Текст выноски Знак"/>
    <w:uiPriority w:val="99"/>
    <w:semiHidden/>
    <w:qFormat/>
    <w:locked/>
    <w:rsid w:val="00963F8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uiPriority w:val="99"/>
    <w:semiHidden/>
    <w:qFormat/>
    <w:locked/>
    <w:rsid w:val="008304DB"/>
    <w:rPr>
      <w:rFonts w:cs="Times New Roman"/>
    </w:rPr>
  </w:style>
  <w:style w:type="paragraph" w:customStyle="1" w:styleId="1">
    <w:name w:val="Заголовок1"/>
    <w:basedOn w:val="a"/>
    <w:next w:val="a6"/>
    <w:qFormat/>
    <w:rsid w:val="004C728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963F83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zh-CN"/>
    </w:rPr>
  </w:style>
  <w:style w:type="paragraph" w:styleId="a7">
    <w:name w:val="List"/>
    <w:basedOn w:val="a6"/>
    <w:rsid w:val="004C7287"/>
    <w:rPr>
      <w:rFonts w:cs="FreeSans"/>
    </w:rPr>
  </w:style>
  <w:style w:type="paragraph" w:styleId="a8">
    <w:name w:val="caption"/>
    <w:basedOn w:val="a"/>
    <w:qFormat/>
    <w:rsid w:val="004C72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4C7287"/>
    <w:pPr>
      <w:suppressLineNumbers/>
    </w:pPr>
    <w:rPr>
      <w:rFonts w:cs="FreeSans"/>
    </w:rPr>
  </w:style>
  <w:style w:type="paragraph" w:customStyle="1" w:styleId="10">
    <w:name w:val="Название1"/>
    <w:basedOn w:val="a"/>
    <w:qFormat/>
    <w:rsid w:val="004C72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No Spacing"/>
    <w:uiPriority w:val="1"/>
    <w:qFormat/>
    <w:rsid w:val="009F686C"/>
    <w:pPr>
      <w:suppressAutoHyphens/>
    </w:pPr>
    <w:rPr>
      <w:color w:val="00000A"/>
      <w:sz w:val="22"/>
      <w:szCs w:val="22"/>
      <w:lang w:val="ru-RU" w:eastAsia="ru-RU"/>
    </w:rPr>
  </w:style>
  <w:style w:type="paragraph" w:styleId="ab">
    <w:name w:val="Balloon Text"/>
    <w:basedOn w:val="a"/>
    <w:uiPriority w:val="99"/>
    <w:semiHidden/>
    <w:qFormat/>
    <w:rsid w:val="0096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uiPriority w:val="99"/>
    <w:semiHidden/>
    <w:rsid w:val="008304DB"/>
    <w:pPr>
      <w:spacing w:after="120"/>
      <w:ind w:left="283"/>
    </w:pPr>
  </w:style>
  <w:style w:type="character" w:customStyle="1" w:styleId="21">
    <w:name w:val="Основной текст (2)"/>
    <w:rsid w:val="004C235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paragraph" w:styleId="ad">
    <w:name w:val="header"/>
    <w:basedOn w:val="a"/>
    <w:link w:val="ae"/>
    <w:uiPriority w:val="99"/>
    <w:unhideWhenUsed/>
    <w:rsid w:val="004C2354"/>
    <w:pPr>
      <w:tabs>
        <w:tab w:val="center" w:pos="4677"/>
        <w:tab w:val="right" w:pos="9355"/>
      </w:tabs>
      <w:spacing w:after="0" w:line="240" w:lineRule="auto"/>
    </w:pPr>
    <w:rPr>
      <w:rFonts w:eastAsia="Droid Sans Fallback"/>
    </w:rPr>
  </w:style>
  <w:style w:type="character" w:customStyle="1" w:styleId="ae">
    <w:name w:val="Верхний колонтитул Знак"/>
    <w:basedOn w:val="a0"/>
    <w:link w:val="ad"/>
    <w:uiPriority w:val="99"/>
    <w:rsid w:val="004C2354"/>
    <w:rPr>
      <w:rFonts w:eastAsia="Droid Sans Fallback"/>
      <w:color w:val="00000A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2354"/>
    <w:rPr>
      <w:color w:val="00000A"/>
      <w:sz w:val="22"/>
      <w:szCs w:val="22"/>
      <w:lang w:val="ru-RU" w:eastAsia="ru-RU"/>
    </w:rPr>
  </w:style>
  <w:style w:type="character" w:customStyle="1" w:styleId="22">
    <w:name w:val="Основной текст (2)_"/>
    <w:basedOn w:val="a0"/>
    <w:qFormat/>
    <w:rsid w:val="00242CE6"/>
    <w:rPr>
      <w:rFonts w:eastAsia="Times New Roman"/>
      <w:sz w:val="26"/>
      <w:szCs w:val="26"/>
      <w:shd w:val="clear" w:color="auto" w:fill="FFFFFF"/>
    </w:rPr>
  </w:style>
  <w:style w:type="paragraph" w:styleId="af1">
    <w:name w:val="List Paragraph"/>
    <w:basedOn w:val="a"/>
    <w:uiPriority w:val="34"/>
    <w:qFormat/>
    <w:rsid w:val="00242CE6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480B-8478-43F8-A9FE-25E8165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30226</Words>
  <Characters>17229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Олена Байрак</cp:lastModifiedBy>
  <cp:revision>35</cp:revision>
  <cp:lastPrinted>2021-01-28T10:39:00Z</cp:lastPrinted>
  <dcterms:created xsi:type="dcterms:W3CDTF">2019-12-03T07:32:00Z</dcterms:created>
  <dcterms:modified xsi:type="dcterms:W3CDTF">2021-12-16T09:56:00Z</dcterms:modified>
  <dc:language>ru-RU</dc:language>
</cp:coreProperties>
</file>